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48BE2A5E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01F60FEA">
            <wp:simplePos x="0" y="0"/>
            <wp:positionH relativeFrom="margin">
              <wp:posOffset>6522720</wp:posOffset>
            </wp:positionH>
            <wp:positionV relativeFrom="paragraph">
              <wp:posOffset>-224155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A80F71">
        <w:rPr>
          <w:b/>
          <w:color w:val="002060"/>
          <w:sz w:val="36"/>
        </w:rPr>
        <w:t>Environmental and Occupational Health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3E09D87B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7A5399">
        <w:rPr>
          <w:color w:val="002060"/>
          <w:sz w:val="28"/>
        </w:rPr>
        <w:t xml:space="preserve"> – </w:t>
      </w:r>
      <w:r w:rsidR="00A80F71">
        <w:rPr>
          <w:color w:val="002060"/>
          <w:sz w:val="28"/>
        </w:rPr>
        <w:t>Environmental and Occupational Health (EOH)</w:t>
      </w:r>
    </w:p>
    <w:p w14:paraId="2F1E0ED6" w14:textId="77777777" w:rsidR="004571E3" w:rsidRPr="00E270D7" w:rsidRDefault="004571E3" w:rsidP="004571E3">
      <w:pPr>
        <w:pStyle w:val="NoSpacing"/>
        <w:rPr>
          <w:sz w:val="24"/>
        </w:rPr>
      </w:pP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3780"/>
        <w:gridCol w:w="63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A80F71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1F0C7" w:themeFill="accent3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1F0C7" w:themeFill="accent3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2AF79A3A" w:rsidR="004571E3" w:rsidRDefault="004571E3" w:rsidP="00A80F71">
            <w:pPr>
              <w:ind w:left="160"/>
              <w:jc w:val="center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A80F71">
              <w:rPr>
                <w:sz w:val="18"/>
              </w:rPr>
              <w:t>Environmental and Occupational Health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2265AF78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</w:t>
            </w:r>
            <w:r w:rsidR="00185F5C">
              <w:rPr>
                <w:b/>
              </w:rPr>
              <w:t>8</w:t>
            </w:r>
            <w:r w:rsidRPr="009B0ACE">
              <w:rPr>
                <w:b/>
              </w:rPr>
              <w:t xml:space="preserve">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="00185F5C">
              <w:rPr>
                <w:b/>
                <w:bCs/>
              </w:rPr>
              <w:t>18</w:t>
            </w:r>
            <w:r w:rsidRPr="009B0ACE">
              <w:rPr>
                <w:b/>
              </w:rPr>
              <w:t xml:space="preserve">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25FF5CD3" w:rsidR="008A59CC" w:rsidRPr="009B0ACE" w:rsidRDefault="008A59CC" w:rsidP="00185F5C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7A5399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185F5C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1432E432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A80F71">
              <w:t>Environmental and Occupational Health</w:t>
            </w:r>
          </w:p>
          <w:p w14:paraId="2A384618" w14:textId="6C5352A6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</w:t>
            </w:r>
            <w:r w:rsidR="00A80F71">
              <w:rPr>
                <w:i/>
                <w:sz w:val="18"/>
              </w:rPr>
              <w:t>in Environmental and Occupational Health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7A5399">
              <w:rPr>
                <w:i/>
                <w:sz w:val="18"/>
              </w:rPr>
              <w:t>0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A80F71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vAlign w:val="center"/>
          </w:tcPr>
          <w:p w14:paraId="2BB18B6A" w14:textId="430305F9" w:rsidR="004571E3" w:rsidRPr="000A1C1B" w:rsidRDefault="00A80F71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ENVIRONMENTAL AND OCCUPATIONAL HEALTH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4571E3" w:rsidRPr="009B0ACE">
              <w:rPr>
                <w:sz w:val="20"/>
                <w:szCs w:val="20"/>
              </w:rPr>
              <w:t>(</w:t>
            </w:r>
            <w:r w:rsidR="00CB1379" w:rsidRPr="009B0ACE">
              <w:rPr>
                <w:sz w:val="20"/>
                <w:szCs w:val="20"/>
              </w:rPr>
              <w:t xml:space="preserve">Complete </w:t>
            </w:r>
            <w:r w:rsidR="00CB1379" w:rsidRPr="00185F5C">
              <w:rPr>
                <w:b/>
                <w:bCs/>
                <w:sz w:val="20"/>
                <w:szCs w:val="20"/>
              </w:rPr>
              <w:t xml:space="preserve">all </w:t>
            </w:r>
            <w:r w:rsidR="006643CD" w:rsidRPr="00185F5C">
              <w:rPr>
                <w:b/>
                <w:bCs/>
                <w:sz w:val="20"/>
                <w:szCs w:val="20"/>
              </w:rPr>
              <w:t>15</w:t>
            </w:r>
            <w:r w:rsidR="004571E3" w:rsidRPr="00185F5C">
              <w:rPr>
                <w:b/>
                <w:bCs/>
                <w:sz w:val="20"/>
                <w:szCs w:val="20"/>
              </w:rPr>
              <w:t xml:space="preserve"> units</w:t>
            </w:r>
            <w:r w:rsidR="006643CD">
              <w:rPr>
                <w:sz w:val="20"/>
                <w:szCs w:val="20"/>
              </w:rPr>
              <w:t>)</w:t>
            </w:r>
            <w:r w:rsidR="00CB1379" w:rsidRPr="009B0ACE">
              <w:rPr>
                <w:sz w:val="20"/>
                <w:szCs w:val="20"/>
              </w:rPr>
              <w:t xml:space="preserve"> </w:t>
            </w:r>
          </w:p>
        </w:tc>
      </w:tr>
      <w:tr w:rsidR="00CB1379" w:rsidRPr="0088013E" w14:paraId="036DEDD7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F3C3377" w14:textId="00423FEF" w:rsidR="00CB1379" w:rsidRPr="00A80F71" w:rsidRDefault="00A80F71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EPID 309 </w:t>
            </w:r>
            <w:r>
              <w:rPr>
                <w:rFonts w:cstheme="minorHAnsi"/>
              </w:rPr>
              <w:t>Introduction to Epidemiology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110B3ACF" w:rsidR="00CB1379" w:rsidRPr="0088013E" w:rsidRDefault="00CB1379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3A7FC9F2" w:rsidR="00CB1379" w:rsidRPr="0088013E" w:rsidRDefault="00A80F71" w:rsidP="00A05D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Pre-req: MATH 112 or higher</w:t>
            </w:r>
          </w:p>
        </w:tc>
        <w:tc>
          <w:tcPr>
            <w:tcW w:w="1710" w:type="dxa"/>
            <w:gridSpan w:val="2"/>
          </w:tcPr>
          <w:p w14:paraId="2BDD1369" w14:textId="311FFF77" w:rsidR="00CB1379" w:rsidRPr="0088013E" w:rsidRDefault="00CB1379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5B3E6322" w14:textId="6A600A55" w:rsidR="00CB1379" w:rsidRPr="0088013E" w:rsidRDefault="00CB1379" w:rsidP="00A05DF6">
            <w:pPr>
              <w:rPr>
                <w:rFonts w:cstheme="minorHAnsi"/>
              </w:rPr>
            </w:pPr>
          </w:p>
        </w:tc>
      </w:tr>
      <w:tr w:rsidR="00CB1379" w:rsidRPr="0088013E" w14:paraId="2C364EA9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B4A0675" w14:textId="28B04B41" w:rsidR="00CB1379" w:rsidRPr="00A80F71" w:rsidRDefault="00A80F71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EHS 375 </w:t>
            </w:r>
            <w:r>
              <w:rPr>
                <w:rFonts w:cstheme="minorHAnsi"/>
              </w:rPr>
              <w:t>Introduction to Environmental and Occupational Health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0463C90A" w:rsidR="00CB1379" w:rsidRPr="0088013E" w:rsidRDefault="00CB1379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3002535E" w:rsidR="00CB1379" w:rsidRPr="0088013E" w:rsidRDefault="00CB1379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A6F0791" w14:textId="0D08E836" w:rsidR="00CB1379" w:rsidRPr="0088013E" w:rsidRDefault="00CB1379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5082279B" w14:textId="2B78C8C1" w:rsidR="00CB1379" w:rsidRPr="0088013E" w:rsidRDefault="00CB1379" w:rsidP="00A05DF6">
            <w:pPr>
              <w:rPr>
                <w:rFonts w:cstheme="minorHAnsi"/>
              </w:rPr>
            </w:pPr>
          </w:p>
        </w:tc>
      </w:tr>
      <w:tr w:rsidR="00CB1379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51EA43AF" w:rsidR="006643CD" w:rsidRPr="00A80F71" w:rsidRDefault="00A80F71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EHS 418 </w:t>
            </w:r>
            <w:r>
              <w:rPr>
                <w:rFonts w:cstheme="minorHAnsi"/>
              </w:rPr>
              <w:t>Intro to Health Risk Assessment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477C2A8F" w:rsidR="00CB1379" w:rsidRPr="0088013E" w:rsidRDefault="00CB1379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40EA9277" w:rsidR="00CB1379" w:rsidRPr="00266C01" w:rsidRDefault="00CB1379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E786CD1" w14:textId="750E6857" w:rsidR="00CB1379" w:rsidRPr="0088013E" w:rsidRDefault="00CB1379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2CF37301" w14:textId="5F3E534C" w:rsidR="00CB1379" w:rsidRPr="0088013E" w:rsidRDefault="00CB1379" w:rsidP="00A05DF6">
            <w:pPr>
              <w:rPr>
                <w:rFonts w:cstheme="minorHAnsi"/>
              </w:rPr>
            </w:pPr>
          </w:p>
        </w:tc>
      </w:tr>
      <w:tr w:rsidR="006643CD" w:rsidRPr="0088013E" w14:paraId="7BBB06BA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183460E0" w14:textId="32F873DB" w:rsidR="006643CD" w:rsidRPr="00A80F71" w:rsidRDefault="00A80F71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EHS 493A </w:t>
            </w:r>
            <w:r>
              <w:rPr>
                <w:rFonts w:cstheme="minorHAnsi"/>
              </w:rPr>
              <w:t>Outbreaks and Environmental Microbiology: Then to Now</w:t>
            </w:r>
          </w:p>
        </w:tc>
        <w:tc>
          <w:tcPr>
            <w:tcW w:w="803" w:type="dxa"/>
            <w:gridSpan w:val="2"/>
            <w:vAlign w:val="center"/>
          </w:tcPr>
          <w:p w14:paraId="2C752BF8" w14:textId="157D8BCC" w:rsidR="006643CD" w:rsidRDefault="006643CD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2624A495" w14:textId="77777777" w:rsidR="006643CD" w:rsidRPr="00266C01" w:rsidRDefault="006643CD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66CAB9A6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0A410720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</w:tr>
      <w:tr w:rsidR="006643CD" w:rsidRPr="0088013E" w14:paraId="71A86932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63DA41B4" w14:textId="77777777" w:rsidR="006643CD" w:rsidRDefault="00A80F71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EHS 254 </w:t>
            </w:r>
            <w:r>
              <w:rPr>
                <w:rFonts w:cstheme="minorHAnsi"/>
              </w:rPr>
              <w:t>Public Health Lens to Climate Change</w:t>
            </w:r>
          </w:p>
          <w:p w14:paraId="3FC24983" w14:textId="6305DCF2" w:rsidR="00A80F71" w:rsidRPr="00A80F71" w:rsidRDefault="00A80F71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OR EHS 484 </w:t>
            </w:r>
            <w:r>
              <w:rPr>
                <w:rFonts w:cstheme="minorHAnsi"/>
              </w:rPr>
              <w:t>Fundamentals of Industrial and Environmental Health</w:t>
            </w:r>
          </w:p>
        </w:tc>
        <w:tc>
          <w:tcPr>
            <w:tcW w:w="803" w:type="dxa"/>
            <w:gridSpan w:val="2"/>
            <w:vAlign w:val="center"/>
          </w:tcPr>
          <w:p w14:paraId="1B8B0CF2" w14:textId="5DE0B087" w:rsidR="006643CD" w:rsidRDefault="00A80F71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407C5809" w14:textId="77777777" w:rsidR="006643CD" w:rsidRPr="00266C01" w:rsidRDefault="006643CD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7D4A2CFA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21AC7F9D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</w:tr>
      <w:tr w:rsidR="004571E3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4571E3" w:rsidRPr="009518F5" w:rsidRDefault="004571E3" w:rsidP="00A05D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295"/>
        <w:gridCol w:w="1710"/>
        <w:gridCol w:w="810"/>
      </w:tblGrid>
      <w:tr w:rsidR="008A59CC" w:rsidRPr="00894BBF" w14:paraId="4D50429D" w14:textId="77777777" w:rsidTr="00A80F71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F0C7" w:themeFill="accent3" w:themeFillTint="33"/>
          </w:tcPr>
          <w:p w14:paraId="025216E5" w14:textId="6915B36D" w:rsidR="008A59CC" w:rsidRDefault="00A80F71" w:rsidP="00A05DF6">
            <w:pPr>
              <w:rPr>
                <w:i/>
              </w:rPr>
            </w:pPr>
            <w:r>
              <w:rPr>
                <w:b/>
                <w:sz w:val="24"/>
                <w:u w:val="single"/>
              </w:rPr>
              <w:t>ENVIRONMENTAL AND OCCUPATIONAL HEALTH</w:t>
            </w:r>
            <w:r w:rsidR="008A59CC" w:rsidRPr="00347DAC">
              <w:rPr>
                <w:b/>
                <w:sz w:val="24"/>
                <w:u w:val="single"/>
              </w:rPr>
              <w:t xml:space="preserve"> ELECTIVE COURSES</w:t>
            </w:r>
            <w:r w:rsidR="009B0ACE">
              <w:rPr>
                <w:b/>
                <w:sz w:val="24"/>
              </w:rPr>
              <w:t xml:space="preserve"> </w:t>
            </w:r>
            <w:r w:rsidR="008A59CC" w:rsidRPr="00520AE4">
              <w:rPr>
                <w:i/>
                <w:sz w:val="20"/>
                <w:szCs w:val="20"/>
              </w:rPr>
              <w:t>(</w:t>
            </w:r>
            <w:r w:rsidR="009B0ACE">
              <w:rPr>
                <w:i/>
                <w:sz w:val="20"/>
                <w:szCs w:val="20"/>
              </w:rPr>
              <w:t xml:space="preserve">Complete </w:t>
            </w:r>
            <w:r w:rsidR="006643CD" w:rsidRPr="00185F5C">
              <w:rPr>
                <w:b/>
                <w:bCs/>
                <w:i/>
                <w:sz w:val="20"/>
                <w:szCs w:val="20"/>
              </w:rPr>
              <w:t>3</w:t>
            </w:r>
            <w:r w:rsidR="008A59CC" w:rsidRPr="00185F5C">
              <w:rPr>
                <w:b/>
                <w:bCs/>
                <w:i/>
                <w:sz w:val="20"/>
                <w:szCs w:val="20"/>
              </w:rPr>
              <w:t xml:space="preserve"> units</w:t>
            </w:r>
            <w:r w:rsidR="009B0ACE">
              <w:rPr>
                <w:i/>
                <w:sz w:val="20"/>
                <w:szCs w:val="20"/>
              </w:rPr>
              <w:t xml:space="preserve"> of approved </w:t>
            </w:r>
            <w:r>
              <w:rPr>
                <w:i/>
                <w:sz w:val="20"/>
                <w:szCs w:val="20"/>
              </w:rPr>
              <w:t>EOH</w:t>
            </w:r>
            <w:r w:rsidR="009B0ACE">
              <w:rPr>
                <w:i/>
                <w:sz w:val="20"/>
                <w:szCs w:val="20"/>
              </w:rPr>
              <w:t xml:space="preserve"> elective coursework</w:t>
            </w:r>
            <w:r w:rsidR="008A59CC" w:rsidRPr="00520AE4">
              <w:rPr>
                <w:i/>
                <w:sz w:val="20"/>
                <w:szCs w:val="20"/>
              </w:rPr>
              <w:t>)</w:t>
            </w:r>
            <w:r w:rsidR="009B0ACE">
              <w:rPr>
                <w:i/>
                <w:sz w:val="20"/>
                <w:szCs w:val="20"/>
              </w:rPr>
              <w:t>.</w:t>
            </w:r>
          </w:p>
          <w:p w14:paraId="224507FD" w14:textId="77777777" w:rsidR="008A59CC" w:rsidRPr="00894BBF" w:rsidRDefault="008A59CC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8A59CC" w:rsidRPr="00010CF8" w14:paraId="102997A3" w14:textId="77777777" w:rsidTr="00A80F71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</w:tcPr>
          <w:p w14:paraId="1B185961" w14:textId="00914F64" w:rsidR="008A59CC" w:rsidRPr="00010CF8" w:rsidRDefault="008A59CC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8A59CC" w:rsidRPr="00BF52A6" w14:paraId="09C13F53" w14:textId="77777777" w:rsidTr="00A80F71">
        <w:tc>
          <w:tcPr>
            <w:tcW w:w="6134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8A59CC" w14:paraId="04853F55" w14:textId="77777777" w:rsidTr="00E06747">
        <w:tc>
          <w:tcPr>
            <w:tcW w:w="6134" w:type="dxa"/>
          </w:tcPr>
          <w:p w14:paraId="55A6F757" w14:textId="406A7160" w:rsidR="008A59CC" w:rsidRPr="005927EB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16BBA8C" w14:textId="77777777" w:rsidR="008A59CC" w:rsidRDefault="008A59CC" w:rsidP="00A05DF6">
            <w:pPr>
              <w:jc w:val="center"/>
            </w:pPr>
            <w:r>
              <w:t>3</w:t>
            </w:r>
          </w:p>
        </w:tc>
        <w:tc>
          <w:tcPr>
            <w:tcW w:w="4295" w:type="dxa"/>
          </w:tcPr>
          <w:p w14:paraId="1CE03C97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1813B61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5CFEB5E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18437EC7" w14:textId="77777777" w:rsidR="004571E3" w:rsidRDefault="004571E3" w:rsidP="004571E3">
      <w:pPr>
        <w:pStyle w:val="NoSpacing"/>
        <w:ind w:left="-270" w:right="-810"/>
        <w:rPr>
          <w:b/>
        </w:rPr>
      </w:pPr>
    </w:p>
    <w:p w14:paraId="05E7EC96" w14:textId="77777777" w:rsidR="00B60689" w:rsidRDefault="00B60689" w:rsidP="004571E3">
      <w:pPr>
        <w:pStyle w:val="NoSpacing"/>
        <w:ind w:left="-270" w:right="-810"/>
        <w:rPr>
          <w:b/>
        </w:rPr>
      </w:pPr>
    </w:p>
    <w:p w14:paraId="5A65C2DC" w14:textId="77777777" w:rsidR="009B0ACE" w:rsidRDefault="009B0ACE" w:rsidP="004571E3">
      <w:pPr>
        <w:pStyle w:val="NoSpacing"/>
        <w:ind w:left="-270" w:right="-810"/>
        <w:rPr>
          <w:b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4571E3" w14:paraId="4FDB9660" w14:textId="77777777" w:rsidTr="00A80F71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F0C7" w:themeFill="accent3" w:themeFillTint="33"/>
          </w:tcPr>
          <w:p w14:paraId="2DB1C6FB" w14:textId="05E49F89" w:rsidR="004571E3" w:rsidRPr="009B0ACE" w:rsidRDefault="00081FEE" w:rsidP="009B0ACE">
            <w:pPr>
              <w:jc w:val="center"/>
              <w:rPr>
                <w:i/>
                <w:sz w:val="28"/>
                <w:szCs w:val="28"/>
              </w:rPr>
            </w:pPr>
            <w:bookmarkStart w:id="2" w:name="_Hlk163465138"/>
            <w:r>
              <w:rPr>
                <w:b/>
                <w:sz w:val="28"/>
                <w:szCs w:val="28"/>
                <w:u w:val="single"/>
              </w:rPr>
              <w:t>ENVIRONMENTAL AND OCCUPATIONAL HEALTH</w:t>
            </w:r>
            <w:r w:rsidR="004571E3" w:rsidRPr="009B0ACE">
              <w:rPr>
                <w:b/>
                <w:sz w:val="28"/>
                <w:szCs w:val="28"/>
                <w:u w:val="single"/>
              </w:rPr>
              <w:t xml:space="preserve"> ELECTIVE COURSE</w:t>
            </w:r>
            <w:r w:rsidR="009B0ACE" w:rsidRPr="009B0ACE">
              <w:rPr>
                <w:b/>
                <w:sz w:val="28"/>
                <w:szCs w:val="28"/>
                <w:u w:val="single"/>
              </w:rPr>
              <w:t xml:space="preserve"> OPTIONS</w:t>
            </w:r>
          </w:p>
          <w:p w14:paraId="182B4AA7" w14:textId="77777777" w:rsidR="004571E3" w:rsidRPr="00894BBF" w:rsidRDefault="004571E3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4571E3" w14:paraId="38F69D58" w14:textId="77777777" w:rsidTr="00A80F71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</w:tcPr>
          <w:p w14:paraId="3624B312" w14:textId="0CF15009" w:rsidR="004571E3" w:rsidRPr="00010CF8" w:rsidRDefault="004571E3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CB1379" w14:paraId="564CEA01" w14:textId="77777777" w:rsidTr="00A80F71">
        <w:tc>
          <w:tcPr>
            <w:tcW w:w="612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67FF10B5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3F30E47E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7D1E8BF6" w14:textId="77777777" w:rsidR="00CB1379" w:rsidRPr="00BF52A6" w:rsidRDefault="00CB1379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17EC645D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F0C7" w:themeFill="accent3" w:themeFillTint="33"/>
            <w:vAlign w:val="bottom"/>
          </w:tcPr>
          <w:p w14:paraId="62D31156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9833BB" w14:paraId="4FC89F1F" w14:textId="77777777" w:rsidTr="00E06747">
        <w:tc>
          <w:tcPr>
            <w:tcW w:w="6120" w:type="dxa"/>
            <w:vAlign w:val="center"/>
          </w:tcPr>
          <w:p w14:paraId="798BA880" w14:textId="4082520E" w:rsidR="009833BB" w:rsidRPr="00A80F71" w:rsidRDefault="00A80F71" w:rsidP="009833B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EHS 320 </w:t>
            </w:r>
            <w:r>
              <w:rPr>
                <w:rFonts w:cstheme="minorHAnsi"/>
                <w:bCs/>
                <w:sz w:val="20"/>
                <w:szCs w:val="20"/>
              </w:rPr>
              <w:t>Disaster Management and Response</w:t>
            </w:r>
          </w:p>
        </w:tc>
        <w:tc>
          <w:tcPr>
            <w:tcW w:w="810" w:type="dxa"/>
            <w:vAlign w:val="center"/>
          </w:tcPr>
          <w:p w14:paraId="7DCC4130" w14:textId="76D767C8" w:rsidR="009833BB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4500" w:type="dxa"/>
          </w:tcPr>
          <w:p w14:paraId="025F2CD8" w14:textId="40B55CAA" w:rsidR="009833BB" w:rsidRPr="008F3C64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8481344" w14:textId="01B88AFB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17E569" w14:textId="0013E618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6240E56F" w14:textId="77777777" w:rsidTr="00E06747">
        <w:tc>
          <w:tcPr>
            <w:tcW w:w="6120" w:type="dxa"/>
            <w:vAlign w:val="center"/>
          </w:tcPr>
          <w:p w14:paraId="48753EAF" w14:textId="55BA9492" w:rsidR="00A80F71" w:rsidRPr="002C3D80" w:rsidRDefault="00A80F71" w:rsidP="00A80F71">
            <w:pPr>
              <w:rPr>
                <w:rFonts w:cstheme="minorHAnsi"/>
                <w:bCs/>
              </w:rPr>
            </w:pPr>
            <w:r w:rsidRPr="0088013E">
              <w:rPr>
                <w:rFonts w:cstheme="minorHAnsi"/>
                <w:b/>
              </w:rPr>
              <w:t xml:space="preserve">HPS 401 </w:t>
            </w:r>
            <w:r w:rsidRPr="0088013E">
              <w:rPr>
                <w:rFonts w:cstheme="minorHAnsi"/>
              </w:rPr>
              <w:t>Introduction to Mapping for Public Health</w:t>
            </w:r>
          </w:p>
        </w:tc>
        <w:tc>
          <w:tcPr>
            <w:tcW w:w="810" w:type="dxa"/>
            <w:vAlign w:val="center"/>
          </w:tcPr>
          <w:p w14:paraId="54F29C56" w14:textId="1A98A96B" w:rsidR="00A80F71" w:rsidRDefault="00A80F71" w:rsidP="00A80F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4500" w:type="dxa"/>
          </w:tcPr>
          <w:p w14:paraId="786264D5" w14:textId="6DA83773" w:rsidR="00A80F71" w:rsidRPr="008F3C64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C34293" w14:textId="41007693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DE03B3" w14:textId="0D40EF1B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7C07C493" w14:textId="77777777" w:rsidTr="00716CA9">
        <w:tc>
          <w:tcPr>
            <w:tcW w:w="6120" w:type="dxa"/>
            <w:vAlign w:val="center"/>
          </w:tcPr>
          <w:p w14:paraId="19778147" w14:textId="71E2955B" w:rsidR="00A80F71" w:rsidRPr="002C3D80" w:rsidRDefault="00A80F71" w:rsidP="00A80F71">
            <w:r w:rsidRPr="0088013E">
              <w:rPr>
                <w:rFonts w:cstheme="minorHAnsi"/>
                <w:b/>
              </w:rPr>
              <w:t>HPS 409</w:t>
            </w:r>
            <w:r w:rsidRPr="0088013E">
              <w:rPr>
                <w:rFonts w:cstheme="minorHAnsi"/>
              </w:rPr>
              <w:t xml:space="preserve"> Global Water, Sanitation, and Hygiene (</w:t>
            </w:r>
            <w:proofErr w:type="spellStart"/>
            <w:r w:rsidRPr="0088013E">
              <w:rPr>
                <w:rFonts w:cstheme="minorHAnsi"/>
              </w:rPr>
              <w:t>WaSH</w:t>
            </w:r>
            <w:proofErr w:type="spellEnd"/>
            <w:r w:rsidRPr="0088013E">
              <w:rPr>
                <w:rFonts w:cstheme="minorHAnsi"/>
              </w:rPr>
              <w:t>)</w:t>
            </w:r>
          </w:p>
        </w:tc>
        <w:tc>
          <w:tcPr>
            <w:tcW w:w="810" w:type="dxa"/>
            <w:vAlign w:val="center"/>
          </w:tcPr>
          <w:p w14:paraId="18A73552" w14:textId="412C5BB2" w:rsidR="00A80F71" w:rsidRDefault="00A80F71" w:rsidP="00A80F7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03085286" w14:textId="5DC69008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528BC9" w14:textId="314AFA24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C98534" w14:textId="3A5DDA14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4A20DA06" w14:textId="77777777" w:rsidTr="00E06747">
        <w:tc>
          <w:tcPr>
            <w:tcW w:w="6120" w:type="dxa"/>
          </w:tcPr>
          <w:p w14:paraId="2FD7A96A" w14:textId="3194CB36" w:rsidR="00A80F71" w:rsidRPr="002C3D80" w:rsidRDefault="00A80F71" w:rsidP="00A80F71">
            <w:pPr>
              <w:rPr>
                <w:bCs/>
                <w:sz w:val="20"/>
                <w:szCs w:val="20"/>
              </w:rPr>
            </w:pPr>
            <w:r w:rsidRPr="00602722">
              <w:rPr>
                <w:b/>
                <w:sz w:val="20"/>
                <w:szCs w:val="20"/>
              </w:rPr>
              <w:t>EPID 4</w:t>
            </w:r>
            <w:r>
              <w:rPr>
                <w:b/>
                <w:sz w:val="20"/>
                <w:szCs w:val="20"/>
              </w:rPr>
              <w:t>11</w:t>
            </w:r>
            <w:r w:rsidRPr="00602722">
              <w:rPr>
                <w:sz w:val="20"/>
                <w:szCs w:val="20"/>
              </w:rPr>
              <w:t xml:space="preserve"> Health and Disease Across Time and the World</w:t>
            </w:r>
          </w:p>
        </w:tc>
        <w:tc>
          <w:tcPr>
            <w:tcW w:w="810" w:type="dxa"/>
            <w:vAlign w:val="center"/>
          </w:tcPr>
          <w:p w14:paraId="7F8B0804" w14:textId="37E36CE9" w:rsidR="00A80F71" w:rsidRDefault="00A80F71" w:rsidP="00A80F7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371FA1B6" w14:textId="2AD60116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38B85CD" w14:textId="30EDC95C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A98FCA4" w14:textId="55C632C1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19354504" w14:textId="77777777" w:rsidTr="00E06747">
        <w:tc>
          <w:tcPr>
            <w:tcW w:w="6120" w:type="dxa"/>
          </w:tcPr>
          <w:p w14:paraId="12A885C8" w14:textId="42D28BE1" w:rsidR="00A80F71" w:rsidRPr="002C3D80" w:rsidRDefault="00A80F71" w:rsidP="00A80F71">
            <w:pPr>
              <w:rPr>
                <w:bCs/>
                <w:sz w:val="20"/>
                <w:szCs w:val="20"/>
              </w:rPr>
            </w:pPr>
            <w:r w:rsidRPr="0088013E">
              <w:rPr>
                <w:rFonts w:cstheme="minorHAnsi"/>
                <w:b/>
              </w:rPr>
              <w:t xml:space="preserve">EHS 420 </w:t>
            </w:r>
            <w:r w:rsidRPr="0088013E">
              <w:rPr>
                <w:rFonts w:cstheme="minorHAnsi"/>
              </w:rPr>
              <w:t>Environmentally Acquired Illnesses</w:t>
            </w:r>
          </w:p>
        </w:tc>
        <w:tc>
          <w:tcPr>
            <w:tcW w:w="810" w:type="dxa"/>
            <w:vAlign w:val="center"/>
          </w:tcPr>
          <w:p w14:paraId="66210A51" w14:textId="6A50F1DF" w:rsidR="00A80F71" w:rsidRDefault="00A80F71" w:rsidP="00A80F7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37643354" w14:textId="641E2366" w:rsidR="00A80F71" w:rsidRDefault="00A80F71" w:rsidP="00A80F71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A11E0F4" w14:textId="1D804F00" w:rsidR="00A80F71" w:rsidRDefault="00A80F71" w:rsidP="00A80F71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AEFB666" w14:textId="26A424E4" w:rsidR="00A80F71" w:rsidRDefault="00A80F71" w:rsidP="00A80F71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59D41EE4" w14:textId="77777777" w:rsidTr="00E06747">
        <w:tc>
          <w:tcPr>
            <w:tcW w:w="6120" w:type="dxa"/>
            <w:vAlign w:val="center"/>
          </w:tcPr>
          <w:p w14:paraId="2A3FB831" w14:textId="763FE944" w:rsidR="00A80F71" w:rsidRPr="002C3D80" w:rsidRDefault="00A80F71" w:rsidP="00A80F71">
            <w:pPr>
              <w:rPr>
                <w:bCs/>
                <w:sz w:val="20"/>
                <w:szCs w:val="20"/>
              </w:rPr>
            </w:pPr>
            <w:r w:rsidRPr="0088013E">
              <w:rPr>
                <w:rFonts w:cstheme="minorHAnsi"/>
                <w:b/>
              </w:rPr>
              <w:t>EHS 422</w:t>
            </w:r>
            <w:r w:rsidRPr="0088013E">
              <w:rPr>
                <w:rFonts w:cstheme="minorHAnsi"/>
              </w:rPr>
              <w:t xml:space="preserve"> Safety Fundamentals</w:t>
            </w:r>
          </w:p>
        </w:tc>
        <w:tc>
          <w:tcPr>
            <w:tcW w:w="810" w:type="dxa"/>
            <w:vAlign w:val="center"/>
          </w:tcPr>
          <w:p w14:paraId="698A024B" w14:textId="56FF37DA" w:rsidR="00A80F71" w:rsidRDefault="00A80F71" w:rsidP="00A80F7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4ABBA95B" w14:textId="180E79BE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5CD802" w14:textId="7E6135CD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D7974C" w14:textId="7259FA1F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4AA61D48" w14:textId="77777777" w:rsidTr="00E06747">
        <w:tc>
          <w:tcPr>
            <w:tcW w:w="6120" w:type="dxa"/>
            <w:vAlign w:val="center"/>
          </w:tcPr>
          <w:p w14:paraId="6E5EEAB9" w14:textId="230F9058" w:rsidR="00A80F71" w:rsidRPr="002C3D80" w:rsidRDefault="00A80F71" w:rsidP="00A80F71">
            <w:pPr>
              <w:rPr>
                <w:bCs/>
                <w:sz w:val="20"/>
                <w:szCs w:val="20"/>
              </w:rPr>
            </w:pPr>
            <w:r w:rsidRPr="0088013E">
              <w:rPr>
                <w:rFonts w:cstheme="minorHAnsi"/>
                <w:b/>
              </w:rPr>
              <w:t>EHS 426</w:t>
            </w:r>
            <w:r w:rsidRPr="0088013E">
              <w:rPr>
                <w:rFonts w:cstheme="minorHAnsi"/>
              </w:rPr>
              <w:t xml:space="preserve"> Topics in Environmental Justice</w:t>
            </w:r>
          </w:p>
        </w:tc>
        <w:tc>
          <w:tcPr>
            <w:tcW w:w="810" w:type="dxa"/>
            <w:vAlign w:val="center"/>
          </w:tcPr>
          <w:p w14:paraId="4A5FB62A" w14:textId="712C5068" w:rsidR="00A80F71" w:rsidRDefault="00A80F71" w:rsidP="00A80F7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217422D7" w14:textId="4C1589BC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696858" w14:textId="7151D71F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9D4FACC" w14:textId="6BB6BAB1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50A8480B" w14:textId="77777777" w:rsidTr="00E06747">
        <w:tc>
          <w:tcPr>
            <w:tcW w:w="6120" w:type="dxa"/>
          </w:tcPr>
          <w:p w14:paraId="041E54E6" w14:textId="499962FB" w:rsidR="00A80F71" w:rsidRPr="002C3D80" w:rsidRDefault="00A80F71" w:rsidP="00A80F71">
            <w:pPr>
              <w:rPr>
                <w:bCs/>
                <w:sz w:val="20"/>
                <w:szCs w:val="20"/>
              </w:rPr>
            </w:pPr>
            <w:r w:rsidRPr="00A53092">
              <w:rPr>
                <w:b/>
                <w:sz w:val="20"/>
                <w:szCs w:val="20"/>
              </w:rPr>
              <w:t>HPS 459</w:t>
            </w:r>
            <w:r>
              <w:rPr>
                <w:sz w:val="20"/>
                <w:szCs w:val="20"/>
              </w:rPr>
              <w:t xml:space="preserve"> Management of Global Public Health Emergencies</w:t>
            </w:r>
          </w:p>
        </w:tc>
        <w:tc>
          <w:tcPr>
            <w:tcW w:w="810" w:type="dxa"/>
          </w:tcPr>
          <w:p w14:paraId="1AABB1BB" w14:textId="220C9F98" w:rsidR="00A80F71" w:rsidRDefault="00185F5C" w:rsidP="00A80F7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7B8C638" w14:textId="0F72AF5F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992E0F" w14:textId="504F5A1C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88B584" w14:textId="40537B72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bookmarkEnd w:id="2"/>
    </w:tbl>
    <w:p w14:paraId="184BF765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4B724FE8" w14:textId="77777777" w:rsidR="00185F5C" w:rsidRPr="009518F5" w:rsidRDefault="00185F5C" w:rsidP="00185F5C">
      <w:pPr>
        <w:rPr>
          <w:sz w:val="20"/>
          <w:szCs w:val="20"/>
        </w:rPr>
      </w:pPr>
      <w:r>
        <w:rPr>
          <w:b/>
          <w:sz w:val="20"/>
          <w:szCs w:val="20"/>
        </w:rPr>
        <w:t>*Semesters typically offered are subject to change. Remember to check the schedule of classes for course availability.</w:t>
      </w:r>
    </w:p>
    <w:p w14:paraId="355EAE64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0C54FDDC" w14:textId="77777777" w:rsidR="004571E3" w:rsidRPr="0060033D" w:rsidRDefault="004571E3" w:rsidP="004571E3">
      <w:pPr>
        <w:pStyle w:val="NoSpacing"/>
        <w:rPr>
          <w:sz w:val="10"/>
          <w:szCs w:val="10"/>
        </w:rPr>
      </w:pPr>
    </w:p>
    <w:p w14:paraId="5C8465E3" w14:textId="77777777" w:rsidR="004571E3" w:rsidRDefault="004571E3" w:rsidP="004571E3"/>
    <w:p w14:paraId="0318F182" w14:textId="77777777" w:rsidR="0023195E" w:rsidRDefault="0023195E"/>
    <w:sectPr w:rsidR="0023195E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081FEE"/>
    <w:rsid w:val="00185F5C"/>
    <w:rsid w:val="0023195E"/>
    <w:rsid w:val="00266C01"/>
    <w:rsid w:val="002C3D80"/>
    <w:rsid w:val="002D0AA1"/>
    <w:rsid w:val="00356B2D"/>
    <w:rsid w:val="003C132A"/>
    <w:rsid w:val="004571E3"/>
    <w:rsid w:val="006643CD"/>
    <w:rsid w:val="007A5399"/>
    <w:rsid w:val="007E453D"/>
    <w:rsid w:val="008A59CC"/>
    <w:rsid w:val="009833BB"/>
    <w:rsid w:val="009A472C"/>
    <w:rsid w:val="009B0ACE"/>
    <w:rsid w:val="00A115D9"/>
    <w:rsid w:val="00A805BB"/>
    <w:rsid w:val="00A80F71"/>
    <w:rsid w:val="00AA25AC"/>
    <w:rsid w:val="00B3714F"/>
    <w:rsid w:val="00B60689"/>
    <w:rsid w:val="00B71929"/>
    <w:rsid w:val="00CB1379"/>
    <w:rsid w:val="00D125E3"/>
    <w:rsid w:val="00D3132F"/>
    <w:rsid w:val="00DB3FBE"/>
    <w:rsid w:val="00DB6553"/>
    <w:rsid w:val="00E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4</cp:revision>
  <dcterms:created xsi:type="dcterms:W3CDTF">2024-04-08T20:40:00Z</dcterms:created>
  <dcterms:modified xsi:type="dcterms:W3CDTF">2024-04-08T22:59:00Z</dcterms:modified>
</cp:coreProperties>
</file>